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24" w:rsidRDefault="00D2285A">
      <w:pPr>
        <w:jc w:val="center"/>
        <w:rPr>
          <w:rFonts w:ascii="仿宋" w:eastAsia="仿宋" w:hAnsi="仿宋" w:cs="仿宋"/>
          <w:sz w:val="24"/>
          <w:szCs w:val="24"/>
        </w:rPr>
      </w:pPr>
      <w:bookmarkStart w:id="0" w:name="_GoBack"/>
      <w:r>
        <w:rPr>
          <w:rFonts w:ascii="仿宋" w:eastAsia="仿宋" w:hAnsi="仿宋" w:cs="仿宋" w:hint="eastAsia"/>
          <w:sz w:val="24"/>
          <w:szCs w:val="24"/>
        </w:rPr>
        <w:t>郑州市文化广电新闻出版局</w:t>
      </w:r>
      <w:r>
        <w:rPr>
          <w:rFonts w:ascii="仿宋" w:eastAsia="仿宋" w:hAnsi="仿宋" w:cs="仿宋" w:hint="eastAsia"/>
          <w:sz w:val="24"/>
          <w:szCs w:val="24"/>
        </w:rPr>
        <w:t>行政调解依据目录</w:t>
      </w:r>
      <w:bookmarkEnd w:id="0"/>
    </w:p>
    <w:p w:rsidR="00432F24" w:rsidRDefault="00432F24">
      <w:pPr>
        <w:jc w:val="center"/>
        <w:rPr>
          <w:rFonts w:ascii="仿宋" w:eastAsia="仿宋" w:hAnsi="仿宋" w:cs="仿宋"/>
          <w:sz w:val="24"/>
          <w:szCs w:val="24"/>
        </w:rPr>
      </w:pPr>
    </w:p>
    <w:tbl>
      <w:tblPr>
        <w:tblpPr w:leftFromText="180" w:rightFromText="180" w:vertAnchor="text" w:horzAnchor="page" w:tblpXSpec="center" w:tblpY="142"/>
        <w:tblOverlap w:val="never"/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692"/>
        <w:gridCol w:w="5724"/>
        <w:gridCol w:w="732"/>
      </w:tblGrid>
      <w:tr w:rsidR="00432F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 w:rsidR="00432F24" w:rsidRDefault="00D2285A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1692" w:type="dxa"/>
            <w:vAlign w:val="center"/>
          </w:tcPr>
          <w:p w:rsidR="00432F24" w:rsidRDefault="00D2285A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依据</w:t>
            </w:r>
          </w:p>
        </w:tc>
        <w:tc>
          <w:tcPr>
            <w:tcW w:w="5724" w:type="dxa"/>
            <w:vAlign w:val="center"/>
          </w:tcPr>
          <w:p w:rsidR="00432F24" w:rsidRDefault="00D2285A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具体条款和内容</w:t>
            </w:r>
          </w:p>
        </w:tc>
        <w:tc>
          <w:tcPr>
            <w:tcW w:w="732" w:type="dxa"/>
            <w:vAlign w:val="center"/>
          </w:tcPr>
          <w:p w:rsidR="00432F24" w:rsidRDefault="00D2285A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类型</w:t>
            </w:r>
          </w:p>
        </w:tc>
      </w:tr>
      <w:tr w:rsidR="00432F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 w:rsidR="00432F24" w:rsidRDefault="00D2285A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692" w:type="dxa"/>
            <w:vAlign w:val="center"/>
          </w:tcPr>
          <w:p w:rsidR="00432F24" w:rsidRDefault="00D2285A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《中华人民共和国行政强制法》</w:t>
            </w:r>
          </w:p>
          <w:p w:rsidR="00432F24" w:rsidRDefault="00432F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724" w:type="dxa"/>
            <w:vAlign w:val="center"/>
          </w:tcPr>
          <w:p w:rsidR="00432F24" w:rsidRDefault="00D2285A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第四十二条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实施行政强制执行，行政机关可以在不损害公共利益和他人合法权益的情况下，与当事人达成执行协议。执行协议可以约定分阶段履行；当事人采取补救措施的，可以减免加处的罚款或者滞纳金。</w:t>
            </w:r>
          </w:p>
          <w:p w:rsidR="00432F24" w:rsidRDefault="00D2285A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执行协议应当履行。当事人不履行执行协议的，行政机关应当恢复强制执行。</w:t>
            </w:r>
          </w:p>
          <w:p w:rsidR="00432F24" w:rsidRDefault="00432F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432F24" w:rsidRDefault="00D2285A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法律</w:t>
            </w:r>
          </w:p>
        </w:tc>
      </w:tr>
      <w:tr w:rsidR="00432F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 w:rsidR="00432F24" w:rsidRDefault="00D2285A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692" w:type="dxa"/>
            <w:vAlign w:val="center"/>
          </w:tcPr>
          <w:p w:rsidR="00432F24" w:rsidRDefault="00D2285A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《中华人民共和国行政复议法实施条例》</w:t>
            </w:r>
          </w:p>
        </w:tc>
        <w:tc>
          <w:tcPr>
            <w:tcW w:w="5724" w:type="dxa"/>
            <w:vAlign w:val="center"/>
          </w:tcPr>
          <w:p w:rsidR="00432F24" w:rsidRDefault="00D2285A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第五十条有下列情形之一的，行政复议机关可以按照自愿、合法的原则进行调解：</w:t>
            </w:r>
          </w:p>
          <w:p w:rsidR="00432F24" w:rsidRDefault="00D2285A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（一）公民、法人或者其他组织对行政机关行使法律、法规规定的自由裁量权作出的具体行政行为不服申请行政复议的；</w:t>
            </w:r>
          </w:p>
          <w:p w:rsidR="00432F24" w:rsidRDefault="00D2285A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（二）当事人之间的行政赔偿或者行政补偿纠纷。</w:t>
            </w:r>
          </w:p>
        </w:tc>
        <w:tc>
          <w:tcPr>
            <w:tcW w:w="732" w:type="dxa"/>
            <w:vAlign w:val="center"/>
          </w:tcPr>
          <w:p w:rsidR="00432F24" w:rsidRDefault="00D2285A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行政法规</w:t>
            </w:r>
          </w:p>
        </w:tc>
      </w:tr>
      <w:tr w:rsidR="00432F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 w:rsidR="00432F24" w:rsidRDefault="00D2285A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692" w:type="dxa"/>
            <w:vAlign w:val="center"/>
          </w:tcPr>
          <w:p w:rsidR="00432F24" w:rsidRDefault="00D2285A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国务院关于加强法治政府建设的意见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国发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(2010) 33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号）</w:t>
            </w:r>
          </w:p>
        </w:tc>
        <w:tc>
          <w:tcPr>
            <w:tcW w:w="5724" w:type="dxa"/>
            <w:vAlign w:val="center"/>
          </w:tcPr>
          <w:p w:rsidR="00432F24" w:rsidRDefault="00D2285A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23.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健全社会矛盾纠纷调解机制。要把行政调解作为地方各级人民政府和有关部门的重要职责，建立由地方各级人民政府负总责、政府法制机构牵头、各职能部门为主体的行政调解工作体制，充分发挥行政机关在化解行政争议和民事纠纷中的作用。完善行政调解制度，科学界定调解范围，规范调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解程序。对资源开发、环境污染、公共安全事故等方面的民事纠纷，以及涉及人数较多、影响较大、可能影响社会稳定的纠纷，要主动进行调解。认真实施人民调解法，积极指导、支持和保障居民委员会、村民委员会等基层组织开展人民调解工作。推动建立行政调解与人民调解、司法调解相衔接的大调解联动机制，实现各类调解主体的有效互动，形成调解工作合力。</w:t>
            </w:r>
          </w:p>
        </w:tc>
        <w:tc>
          <w:tcPr>
            <w:tcW w:w="732" w:type="dxa"/>
            <w:vAlign w:val="center"/>
          </w:tcPr>
          <w:p w:rsidR="00432F24" w:rsidRDefault="00D2285A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规范性文件</w:t>
            </w:r>
          </w:p>
          <w:p w:rsidR="00432F24" w:rsidRDefault="00432F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32F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 w:rsidR="00432F24" w:rsidRDefault="00D2285A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692" w:type="dxa"/>
            <w:vAlign w:val="center"/>
          </w:tcPr>
          <w:p w:rsidR="00432F24" w:rsidRDefault="00D2285A" w:rsidP="00554C06">
            <w:pPr>
              <w:ind w:firstLineChars="200" w:firstLine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《中共中央办公厅国务院办公厅印发（关于完善矛盾纠纷多元化解机制的意见）的通知》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中办发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( 2015)60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号）</w:t>
            </w:r>
          </w:p>
          <w:p w:rsidR="00432F24" w:rsidRDefault="00432F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432F24" w:rsidRDefault="00432F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724" w:type="dxa"/>
            <w:vAlign w:val="center"/>
          </w:tcPr>
          <w:p w:rsidR="00432F24" w:rsidRDefault="00D2285A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把行政调解作为各级政府和有关部门的重要职责，建立由各级政府负总责、政府法制机构牵头、各职能部门为主体的行政调解工作体制，明确行政调解范围，规范行政调解程序。</w:t>
            </w:r>
          </w:p>
          <w:p w:rsidR="00432F24" w:rsidRDefault="00432F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432F24" w:rsidRDefault="00D2285A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规范性文件</w:t>
            </w:r>
          </w:p>
        </w:tc>
      </w:tr>
      <w:tr w:rsidR="00432F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 w:rsidR="00432F24" w:rsidRDefault="00432F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432F24" w:rsidRDefault="00432F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724" w:type="dxa"/>
            <w:vAlign w:val="center"/>
          </w:tcPr>
          <w:p w:rsidR="00432F24" w:rsidRDefault="00432F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432F24" w:rsidRDefault="00432F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432F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 w:rsidR="00432F24" w:rsidRDefault="00432F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432F24" w:rsidRDefault="00432F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724" w:type="dxa"/>
            <w:vAlign w:val="center"/>
          </w:tcPr>
          <w:p w:rsidR="00432F24" w:rsidRDefault="00432F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432F24" w:rsidRDefault="00432F2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432F24" w:rsidRDefault="00432F24">
      <w:pPr>
        <w:rPr>
          <w:rFonts w:ascii="仿宋" w:eastAsia="仿宋" w:hAnsi="仿宋" w:cs="仿宋"/>
          <w:sz w:val="24"/>
          <w:szCs w:val="24"/>
        </w:rPr>
      </w:pPr>
    </w:p>
    <w:p w:rsidR="00432F24" w:rsidRDefault="00432F24" w:rsidP="00554C06">
      <w:pPr>
        <w:ind w:firstLineChars="200" w:firstLine="480"/>
        <w:rPr>
          <w:rFonts w:ascii="仿宋" w:eastAsia="仿宋" w:hAnsi="仿宋" w:cs="仿宋"/>
          <w:sz w:val="24"/>
          <w:szCs w:val="24"/>
        </w:rPr>
      </w:pPr>
    </w:p>
    <w:p w:rsidR="00432F24" w:rsidRDefault="00432F24">
      <w:pPr>
        <w:rPr>
          <w:rFonts w:ascii="仿宋" w:eastAsia="仿宋" w:hAnsi="仿宋" w:cs="仿宋"/>
          <w:sz w:val="24"/>
          <w:szCs w:val="24"/>
        </w:rPr>
      </w:pPr>
    </w:p>
    <w:p w:rsidR="00432F24" w:rsidRDefault="00432F24">
      <w:pPr>
        <w:rPr>
          <w:rFonts w:ascii="仿宋" w:eastAsia="仿宋" w:hAnsi="仿宋" w:cs="仿宋"/>
          <w:sz w:val="24"/>
          <w:szCs w:val="24"/>
        </w:rPr>
      </w:pPr>
    </w:p>
    <w:p w:rsidR="00432F24" w:rsidRDefault="00432F24">
      <w:pPr>
        <w:rPr>
          <w:rFonts w:ascii="仿宋" w:eastAsia="仿宋" w:hAnsi="仿宋" w:cs="仿宋"/>
          <w:sz w:val="24"/>
          <w:szCs w:val="24"/>
        </w:rPr>
      </w:pPr>
    </w:p>
    <w:p w:rsidR="00432F24" w:rsidRDefault="00432F24">
      <w:pPr>
        <w:rPr>
          <w:rFonts w:ascii="仿宋" w:eastAsia="仿宋" w:hAnsi="仿宋" w:cs="仿宋"/>
          <w:sz w:val="24"/>
          <w:szCs w:val="24"/>
        </w:rPr>
      </w:pPr>
    </w:p>
    <w:p w:rsidR="00432F24" w:rsidRDefault="00432F24">
      <w:pPr>
        <w:rPr>
          <w:rFonts w:ascii="仿宋" w:eastAsia="仿宋" w:hAnsi="仿宋" w:cs="仿宋"/>
          <w:sz w:val="24"/>
          <w:szCs w:val="24"/>
        </w:rPr>
      </w:pPr>
    </w:p>
    <w:sectPr w:rsidR="00432F24" w:rsidSect="00432F2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85A" w:rsidRDefault="00D2285A" w:rsidP="00554C06">
      <w:r>
        <w:separator/>
      </w:r>
    </w:p>
  </w:endnote>
  <w:endnote w:type="continuationSeparator" w:id="1">
    <w:p w:rsidR="00D2285A" w:rsidRDefault="00D2285A" w:rsidP="00554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85A" w:rsidRDefault="00D2285A" w:rsidP="00554C06">
      <w:r>
        <w:separator/>
      </w:r>
    </w:p>
  </w:footnote>
  <w:footnote w:type="continuationSeparator" w:id="1">
    <w:p w:rsidR="00D2285A" w:rsidRDefault="00D2285A" w:rsidP="00554C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50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F24"/>
    <w:rsid w:val="00432F24"/>
    <w:rsid w:val="00554C06"/>
    <w:rsid w:val="00D2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2F2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554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554C06"/>
    <w:rPr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554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554C0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郑州市粮食局行政调解依据目录</dc:title>
  <dc:creator>lenovo</dc:creator>
  <cp:lastModifiedBy>lenovo</cp:lastModifiedBy>
  <cp:revision>2</cp:revision>
  <dcterms:created xsi:type="dcterms:W3CDTF">2017-07-06T07:35:00Z</dcterms:created>
  <dcterms:modified xsi:type="dcterms:W3CDTF">2017-07-06T07:35:00Z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